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729E1" w14:textId="2814D128" w:rsidR="00593E15" w:rsidRPr="0055283F" w:rsidRDefault="00611EDA" w:rsidP="00611EDA">
      <w:pPr>
        <w:spacing w:line="360" w:lineRule="atLeast"/>
        <w:rPr>
          <w:rFonts w:ascii="Cambria" w:hAnsi="Cambria" w:cs="Arial"/>
          <w:color w:val="28282D"/>
          <w:sz w:val="24"/>
          <w:szCs w:val="24"/>
          <w:lang w:eastAsia="ru-RU"/>
        </w:rPr>
      </w:pPr>
      <w:bookmarkStart w:id="0" w:name="_GoBack"/>
      <w:r w:rsidRPr="0055283F">
        <w:rPr>
          <w:rFonts w:ascii="Cambria" w:hAnsi="Cambria" w:cs="Arial"/>
          <w:color w:val="28282D"/>
          <w:sz w:val="24"/>
          <w:szCs w:val="24"/>
          <w:lang w:eastAsia="ru-RU"/>
        </w:rPr>
        <w:t>Обратите внимание, что в связи с праздничными выходными изменится р</w:t>
      </w:r>
      <w:r w:rsidR="00056D41">
        <w:rPr>
          <w:rFonts w:ascii="Cambria" w:hAnsi="Cambria" w:cs="Arial"/>
          <w:color w:val="28282D"/>
          <w:sz w:val="24"/>
          <w:szCs w:val="24"/>
          <w:lang w:eastAsia="ru-RU"/>
        </w:rPr>
        <w:t xml:space="preserve">ежим работы биржи, наших офисов, </w:t>
      </w:r>
      <w:r w:rsidRPr="0055283F">
        <w:rPr>
          <w:rFonts w:ascii="Cambria" w:hAnsi="Cambria" w:cs="Arial"/>
          <w:color w:val="28282D"/>
          <w:sz w:val="24"/>
          <w:szCs w:val="24"/>
          <w:lang w:eastAsia="ru-RU"/>
        </w:rPr>
        <w:t xml:space="preserve">а также изменятся сроки совершения ряда операций. </w:t>
      </w:r>
    </w:p>
    <w:bookmarkEnd w:id="0"/>
    <w:p w14:paraId="43243AD9" w14:textId="77777777" w:rsidR="00645127" w:rsidRPr="0055283F" w:rsidRDefault="00645127" w:rsidP="00611EDA">
      <w:pPr>
        <w:spacing w:line="360" w:lineRule="atLeast"/>
        <w:rPr>
          <w:rFonts w:ascii="Cambria" w:hAnsi="Cambria" w:cs="Arial"/>
          <w:color w:val="28282D"/>
          <w:sz w:val="24"/>
          <w:szCs w:val="24"/>
          <w:lang w:eastAsia="ru-RU"/>
        </w:rPr>
      </w:pPr>
    </w:p>
    <w:p w14:paraId="425E5289" w14:textId="77777777" w:rsidR="00611EDA" w:rsidRPr="00437AAA" w:rsidRDefault="00611EDA" w:rsidP="00611EDA">
      <w:pPr>
        <w:spacing w:line="360" w:lineRule="atLeast"/>
        <w:rPr>
          <w:rFonts w:ascii="Arial" w:hAnsi="Arial" w:cs="Arial"/>
          <w:b/>
          <w:color w:val="00B0F0"/>
          <w:sz w:val="28"/>
          <w:szCs w:val="28"/>
          <w:lang w:eastAsia="ru-RU"/>
        </w:rPr>
      </w:pPr>
      <w:r w:rsidRPr="00437AAA">
        <w:rPr>
          <w:rFonts w:ascii="Arial" w:hAnsi="Arial" w:cs="Arial"/>
          <w:b/>
          <w:color w:val="00B0F0"/>
          <w:sz w:val="28"/>
          <w:szCs w:val="28"/>
          <w:lang w:eastAsia="ru-RU"/>
        </w:rPr>
        <w:t>Режим торгов на Московской бирже</w:t>
      </w:r>
    </w:p>
    <w:p w14:paraId="0B35C742" w14:textId="77777777" w:rsidR="0055283F" w:rsidRDefault="0055283F" w:rsidP="0055283F">
      <w:pPr>
        <w:shd w:val="clear" w:color="auto" w:fill="FFFFFF"/>
        <w:spacing w:after="150"/>
        <w:rPr>
          <w:rFonts w:ascii="Cambria" w:hAnsi="Cambria"/>
          <w:b/>
          <w:bCs/>
          <w:color w:val="333333"/>
          <w:spacing w:val="2"/>
          <w:lang w:eastAsia="ru-RU"/>
        </w:rPr>
      </w:pPr>
      <w:r>
        <w:rPr>
          <w:rFonts w:ascii="Cambria" w:hAnsi="Cambria"/>
          <w:b/>
          <w:bCs/>
          <w:color w:val="333333"/>
          <w:spacing w:val="2"/>
          <w:lang w:eastAsia="ru-RU"/>
        </w:rPr>
        <w:t>Московская биржа:</w:t>
      </w:r>
    </w:p>
    <w:p w14:paraId="2929F32A" w14:textId="77777777" w:rsidR="0055283F" w:rsidRDefault="0055283F" w:rsidP="0055283F">
      <w:pPr>
        <w:shd w:val="clear" w:color="auto" w:fill="FFFFFF"/>
        <w:spacing w:after="150"/>
        <w:rPr>
          <w:rFonts w:ascii="Cambria" w:hAnsi="Cambria"/>
          <w:color w:val="333333"/>
          <w:spacing w:val="2"/>
          <w:lang w:eastAsia="ru-RU"/>
        </w:rPr>
      </w:pPr>
      <w:r>
        <w:rPr>
          <w:rFonts w:ascii="Cambria" w:hAnsi="Cambria"/>
          <w:b/>
          <w:bCs/>
          <w:color w:val="333333"/>
          <w:spacing w:val="2"/>
          <w:lang w:eastAsia="ru-RU"/>
        </w:rPr>
        <w:t xml:space="preserve">23 февраля </w:t>
      </w:r>
      <w:r>
        <w:rPr>
          <w:rFonts w:ascii="Cambria" w:hAnsi="Cambria"/>
          <w:color w:val="333333"/>
          <w:spacing w:val="2"/>
          <w:lang w:eastAsia="ru-RU"/>
        </w:rPr>
        <w:t>торги на рынках Московской биржи не проводятся.</w:t>
      </w:r>
    </w:p>
    <w:p w14:paraId="496250F9" w14:textId="77777777" w:rsidR="0055283F" w:rsidRDefault="0055283F" w:rsidP="0055283F">
      <w:pPr>
        <w:shd w:val="clear" w:color="auto" w:fill="FFFFFF"/>
        <w:spacing w:after="150"/>
        <w:rPr>
          <w:rFonts w:ascii="Cambria" w:hAnsi="Cambria"/>
          <w:color w:val="333333"/>
          <w:spacing w:val="2"/>
          <w:lang w:eastAsia="ru-RU"/>
        </w:rPr>
      </w:pPr>
      <w:r>
        <w:rPr>
          <w:rFonts w:ascii="Cambria" w:hAnsi="Cambria"/>
          <w:b/>
          <w:bCs/>
          <w:color w:val="333333"/>
          <w:spacing w:val="2"/>
          <w:lang w:eastAsia="ru-RU"/>
        </w:rPr>
        <w:t>24 февраля</w:t>
      </w:r>
      <w:r>
        <w:rPr>
          <w:rFonts w:ascii="Cambria" w:hAnsi="Cambria"/>
          <w:color w:val="333333"/>
          <w:spacing w:val="2"/>
          <w:lang w:eastAsia="ru-RU"/>
        </w:rPr>
        <w:t xml:space="preserve"> торги на рынках биржи проводятся с учетом следующих особенностей:</w:t>
      </w:r>
    </w:p>
    <w:p w14:paraId="5BC93B92" w14:textId="77777777" w:rsidR="0055283F" w:rsidRDefault="0055283F" w:rsidP="0055283F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Cambria" w:eastAsia="Times New Roman" w:hAnsi="Cambria"/>
          <w:color w:val="333333"/>
          <w:spacing w:val="2"/>
          <w:lang w:eastAsia="ru-RU"/>
        </w:rPr>
      </w:pPr>
      <w:r>
        <w:rPr>
          <w:rFonts w:ascii="Cambria" w:eastAsia="Times New Roman" w:hAnsi="Cambria"/>
          <w:color w:val="333333"/>
          <w:spacing w:val="2"/>
          <w:lang w:eastAsia="ru-RU"/>
        </w:rPr>
        <w:t>На рынках акций и облигаций, денежном рынке, на срочном рынке будут проводиться в обычном режиме.</w:t>
      </w:r>
    </w:p>
    <w:p w14:paraId="51FF2515" w14:textId="77777777" w:rsidR="0055283F" w:rsidRDefault="0055283F" w:rsidP="0055283F">
      <w:pPr>
        <w:numPr>
          <w:ilvl w:val="0"/>
          <w:numId w:val="8"/>
        </w:numPr>
        <w:shd w:val="clear" w:color="auto" w:fill="FFFFFF"/>
        <w:spacing w:before="100" w:beforeAutospacing="1" w:after="15" w:line="270" w:lineRule="atLeast"/>
        <w:rPr>
          <w:rFonts w:ascii="Cambria" w:eastAsia="Times New Roman" w:hAnsi="Cambria"/>
          <w:color w:val="333333"/>
          <w:spacing w:val="2"/>
          <w:lang w:eastAsia="ru-RU"/>
        </w:rPr>
      </w:pPr>
      <w:r>
        <w:rPr>
          <w:rFonts w:ascii="Cambria" w:eastAsia="Times New Roman" w:hAnsi="Cambria"/>
          <w:color w:val="333333"/>
          <w:spacing w:val="2"/>
          <w:lang w:eastAsia="ru-RU"/>
        </w:rPr>
        <w:t xml:space="preserve">На валютном рынке и рынке драгоценных металлов будут доступны все инструменты, за исключением сделок спот с расчетами в день заключения (сделки с расчетами TODAY) и сделок своп </w:t>
      </w:r>
      <w:proofErr w:type="spellStart"/>
      <w:r>
        <w:rPr>
          <w:rFonts w:ascii="Cambria" w:eastAsia="Times New Roman" w:hAnsi="Cambria"/>
          <w:color w:val="333333"/>
          <w:spacing w:val="2"/>
          <w:lang w:eastAsia="ru-RU"/>
        </w:rPr>
        <w:t>overnight</w:t>
      </w:r>
      <w:proofErr w:type="spellEnd"/>
      <w:r>
        <w:rPr>
          <w:rFonts w:ascii="Cambria" w:eastAsia="Times New Roman" w:hAnsi="Cambria"/>
          <w:color w:val="333333"/>
          <w:spacing w:val="2"/>
          <w:lang w:eastAsia="ru-RU"/>
        </w:rPr>
        <w:t>.</w:t>
      </w:r>
    </w:p>
    <w:p w14:paraId="443E76B0" w14:textId="77777777" w:rsidR="0055283F" w:rsidRDefault="0055283F" w:rsidP="0055283F">
      <w:pPr>
        <w:numPr>
          <w:ilvl w:val="0"/>
          <w:numId w:val="8"/>
        </w:numPr>
        <w:shd w:val="clear" w:color="auto" w:fill="FFFFFF"/>
        <w:spacing w:before="100" w:beforeAutospacing="1" w:after="15" w:line="270" w:lineRule="atLeast"/>
        <w:rPr>
          <w:rFonts w:ascii="Cambria" w:eastAsia="Times New Roman" w:hAnsi="Cambria"/>
          <w:color w:val="333333"/>
          <w:spacing w:val="2"/>
          <w:lang w:eastAsia="ru-RU"/>
        </w:rPr>
      </w:pPr>
      <w:r>
        <w:rPr>
          <w:rFonts w:ascii="Cambria" w:eastAsia="Times New Roman" w:hAnsi="Cambria"/>
          <w:color w:val="333333"/>
          <w:spacing w:val="2"/>
          <w:lang w:eastAsia="ru-RU"/>
        </w:rPr>
        <w:t>Заключение внебиржевых сделок с центральным контрагентом на рынке (СПФИ) будет осуществляться с расчетами по всем инструментам, за исключением договоров СПФИ, предусматривающих обязательства, выраженные в российских рублях.</w:t>
      </w:r>
    </w:p>
    <w:p w14:paraId="2D11B9DC" w14:textId="20EFE382" w:rsidR="00B70DE3" w:rsidRDefault="00B70DE3" w:rsidP="00437AAA">
      <w:pPr>
        <w:spacing w:line="360" w:lineRule="atLeast"/>
        <w:rPr>
          <w:rFonts w:ascii="Arial" w:hAnsi="Arial" w:cs="Arial"/>
          <w:b/>
          <w:color w:val="00B0F0"/>
          <w:sz w:val="28"/>
          <w:szCs w:val="28"/>
          <w:lang w:eastAsia="ru-RU"/>
        </w:rPr>
      </w:pPr>
    </w:p>
    <w:p w14:paraId="4C562D96" w14:textId="37D80E03" w:rsidR="00437AAA" w:rsidRDefault="00314A8A" w:rsidP="00437AAA">
      <w:pPr>
        <w:spacing w:line="360" w:lineRule="atLeast"/>
        <w:rPr>
          <w:rFonts w:ascii="Arial" w:hAnsi="Arial" w:cs="Arial"/>
          <w:b/>
          <w:color w:val="00B0F0"/>
          <w:sz w:val="28"/>
          <w:szCs w:val="28"/>
          <w:lang w:eastAsia="ru-RU"/>
        </w:rPr>
      </w:pPr>
      <w:r>
        <w:rPr>
          <w:rFonts w:ascii="Arial" w:hAnsi="Arial" w:cs="Arial"/>
          <w:b/>
          <w:color w:val="00B0F0"/>
          <w:sz w:val="28"/>
          <w:szCs w:val="28"/>
          <w:lang w:eastAsia="ru-RU"/>
        </w:rPr>
        <w:t>Работа офисов</w:t>
      </w:r>
    </w:p>
    <w:p w14:paraId="211FA923" w14:textId="586570D3" w:rsidR="00DA05E2" w:rsidRPr="0055283F" w:rsidRDefault="0055283F" w:rsidP="00DA05E2">
      <w:pPr>
        <w:shd w:val="clear" w:color="auto" w:fill="FFFFFF"/>
        <w:spacing w:after="150" w:line="240" w:lineRule="auto"/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</w:pPr>
      <w:r w:rsidRPr="0055283F">
        <w:rPr>
          <w:rFonts w:ascii="Cambria" w:eastAsia="Times New Roman" w:hAnsi="Cambria" w:cs="Arial"/>
          <w:b/>
          <w:bCs/>
          <w:color w:val="333333"/>
          <w:spacing w:val="2"/>
          <w:sz w:val="24"/>
          <w:szCs w:val="24"/>
          <w:lang w:eastAsia="ru-RU"/>
        </w:rPr>
        <w:t>22</w:t>
      </w:r>
      <w:r w:rsidR="00DA05E2" w:rsidRPr="0055283F">
        <w:rPr>
          <w:rFonts w:ascii="Cambria" w:eastAsia="Times New Roman" w:hAnsi="Cambria" w:cs="Arial"/>
          <w:b/>
          <w:bCs/>
          <w:color w:val="333333"/>
          <w:spacing w:val="2"/>
          <w:sz w:val="24"/>
          <w:szCs w:val="24"/>
          <w:lang w:eastAsia="ru-RU"/>
        </w:rPr>
        <w:t xml:space="preserve"> </w:t>
      </w:r>
      <w:r w:rsidRPr="0055283F">
        <w:rPr>
          <w:rFonts w:ascii="Cambria" w:eastAsia="Times New Roman" w:hAnsi="Cambria" w:cs="Arial"/>
          <w:b/>
          <w:bCs/>
          <w:color w:val="333333"/>
          <w:spacing w:val="2"/>
          <w:sz w:val="24"/>
          <w:szCs w:val="24"/>
          <w:lang w:eastAsia="ru-RU"/>
        </w:rPr>
        <w:t>февраля</w:t>
      </w:r>
      <w:r w:rsidR="00DA05E2" w:rsidRPr="0055283F">
        <w:rPr>
          <w:rFonts w:ascii="Cambria" w:eastAsia="Times New Roman" w:hAnsi="Cambria" w:cs="Arial"/>
          <w:b/>
          <w:bCs/>
          <w:color w:val="333333"/>
          <w:spacing w:val="2"/>
          <w:sz w:val="24"/>
          <w:szCs w:val="24"/>
          <w:lang w:eastAsia="ru-RU"/>
        </w:rPr>
        <w:t xml:space="preserve"> </w:t>
      </w:r>
      <w:r w:rsidR="00541463"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>офис</w:t>
      </w:r>
      <w:r w:rsidR="00DA05E2"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 xml:space="preserve"> «</w:t>
      </w:r>
      <w:r w:rsidR="00541463"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>Инвестиционная палата</w:t>
      </w:r>
      <w:r w:rsidR="00DA05E2"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 xml:space="preserve">» </w:t>
      </w:r>
      <w:r w:rsidR="00541463"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>работае</w:t>
      </w:r>
      <w:r w:rsidR="00DA05E2"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 xml:space="preserve">т по стандартному </w:t>
      </w:r>
      <w:hyperlink r:id="rId5" w:history="1">
        <w:r w:rsidR="00DA05E2" w:rsidRPr="0055283F">
          <w:rPr>
            <w:rStyle w:val="ac"/>
            <w:rFonts w:ascii="Cambria" w:eastAsia="Times New Roman" w:hAnsi="Cambria" w:cs="Arial"/>
            <w:spacing w:val="2"/>
            <w:sz w:val="24"/>
            <w:szCs w:val="24"/>
            <w:lang w:eastAsia="ru-RU"/>
          </w:rPr>
          <w:t>графику</w:t>
        </w:r>
      </w:hyperlink>
      <w:r w:rsidR="00541463"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>.</w:t>
      </w:r>
    </w:p>
    <w:p w14:paraId="43DEE76E" w14:textId="1E47D58E" w:rsidR="00DA05E2" w:rsidRPr="0055283F" w:rsidRDefault="0055283F" w:rsidP="00DA05E2">
      <w:pPr>
        <w:shd w:val="clear" w:color="auto" w:fill="FFFFFF"/>
        <w:spacing w:after="150" w:line="240" w:lineRule="auto"/>
        <w:rPr>
          <w:rFonts w:ascii="Cambria" w:eastAsia="Times New Roman" w:hAnsi="Cambria" w:cs="Arial"/>
          <w:b/>
          <w:bCs/>
          <w:color w:val="333333"/>
          <w:spacing w:val="2"/>
          <w:sz w:val="24"/>
          <w:szCs w:val="24"/>
          <w:lang w:eastAsia="ru-RU"/>
        </w:rPr>
      </w:pPr>
      <w:r w:rsidRPr="0055283F">
        <w:rPr>
          <w:rFonts w:ascii="Cambria" w:eastAsia="Times New Roman" w:hAnsi="Cambria" w:cs="Arial"/>
          <w:b/>
          <w:bCs/>
          <w:color w:val="333333"/>
          <w:spacing w:val="2"/>
          <w:sz w:val="24"/>
          <w:szCs w:val="24"/>
          <w:lang w:eastAsia="ru-RU"/>
        </w:rPr>
        <w:t xml:space="preserve">23-24 февраля - </w:t>
      </w:r>
      <w:r w:rsidR="00541463" w:rsidRPr="0055283F">
        <w:rPr>
          <w:rFonts w:ascii="Cambria" w:eastAsia="Times New Roman" w:hAnsi="Cambria" w:cs="Arial"/>
          <w:b/>
          <w:bCs/>
          <w:color w:val="333333"/>
          <w:spacing w:val="2"/>
          <w:sz w:val="24"/>
          <w:szCs w:val="24"/>
          <w:lang w:eastAsia="ru-RU"/>
        </w:rPr>
        <w:t xml:space="preserve"> </w:t>
      </w:r>
      <w:r w:rsidR="00541463" w:rsidRPr="0055283F">
        <w:rPr>
          <w:rFonts w:ascii="Cambria" w:eastAsia="Times New Roman" w:hAnsi="Cambria" w:cs="Arial"/>
          <w:bCs/>
          <w:color w:val="333333"/>
          <w:spacing w:val="2"/>
          <w:sz w:val="24"/>
          <w:szCs w:val="24"/>
          <w:lang w:eastAsia="ru-RU"/>
        </w:rPr>
        <w:t xml:space="preserve">офис </w:t>
      </w:r>
      <w:r w:rsidR="00541463"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 xml:space="preserve">«Инвестиционная палата», а также филиалы и представительства </w:t>
      </w:r>
      <w:r w:rsidR="00DA05E2" w:rsidRPr="0055283F">
        <w:rPr>
          <w:rFonts w:ascii="Cambria" w:eastAsia="Times New Roman" w:hAnsi="Cambria" w:cs="Arial"/>
          <w:bCs/>
          <w:color w:val="333333"/>
          <w:spacing w:val="2"/>
          <w:sz w:val="24"/>
          <w:szCs w:val="24"/>
          <w:lang w:eastAsia="ru-RU"/>
        </w:rPr>
        <w:t>не работают</w:t>
      </w:r>
      <w:r w:rsidR="00541463" w:rsidRPr="0055283F">
        <w:rPr>
          <w:rFonts w:ascii="Cambria" w:eastAsia="Times New Roman" w:hAnsi="Cambria" w:cs="Arial"/>
          <w:bCs/>
          <w:color w:val="333333"/>
          <w:spacing w:val="2"/>
          <w:sz w:val="24"/>
          <w:szCs w:val="24"/>
          <w:lang w:eastAsia="ru-RU"/>
        </w:rPr>
        <w:t xml:space="preserve">. </w:t>
      </w:r>
    </w:p>
    <w:p w14:paraId="4DE85DE3" w14:textId="60B40E84" w:rsidR="0055283F" w:rsidRDefault="0055283F" w:rsidP="00593E15">
      <w:pPr>
        <w:spacing w:line="360" w:lineRule="atLeast"/>
        <w:rPr>
          <w:rFonts w:ascii="Arial" w:hAnsi="Arial" w:cs="Arial"/>
          <w:b/>
          <w:color w:val="00B0F0"/>
          <w:sz w:val="28"/>
          <w:szCs w:val="28"/>
          <w:lang w:eastAsia="ru-RU"/>
        </w:rPr>
      </w:pPr>
    </w:p>
    <w:p w14:paraId="2FC1AFAE" w14:textId="443C0714" w:rsidR="00593E15" w:rsidRDefault="00314A8A" w:rsidP="00593E15">
      <w:pPr>
        <w:spacing w:line="360" w:lineRule="atLeast"/>
        <w:rPr>
          <w:rFonts w:ascii="Arial" w:hAnsi="Arial" w:cs="Arial"/>
          <w:b/>
          <w:color w:val="00B0F0"/>
          <w:sz w:val="28"/>
          <w:szCs w:val="28"/>
          <w:lang w:eastAsia="ru-RU"/>
        </w:rPr>
      </w:pPr>
      <w:r>
        <w:rPr>
          <w:rFonts w:ascii="Arial" w:hAnsi="Arial" w:cs="Arial"/>
          <w:b/>
          <w:color w:val="00B0F0"/>
          <w:sz w:val="28"/>
          <w:szCs w:val="28"/>
          <w:lang w:eastAsia="ru-RU"/>
        </w:rPr>
        <w:t>Клиентская поддержка</w:t>
      </w:r>
    </w:p>
    <w:p w14:paraId="347D66BA" w14:textId="1E6F474D" w:rsidR="00593E15" w:rsidRPr="0055283F" w:rsidRDefault="0055283F" w:rsidP="00593E15">
      <w:pPr>
        <w:shd w:val="clear" w:color="auto" w:fill="FFFFFF"/>
        <w:spacing w:after="150" w:line="240" w:lineRule="auto"/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</w:pPr>
      <w:r w:rsidRPr="0055283F">
        <w:rPr>
          <w:rFonts w:ascii="Cambria" w:eastAsia="Times New Roman" w:hAnsi="Cambria" w:cs="Arial"/>
          <w:b/>
          <w:bCs/>
          <w:color w:val="333333"/>
          <w:spacing w:val="2"/>
          <w:sz w:val="24"/>
          <w:szCs w:val="24"/>
          <w:lang w:eastAsia="ru-RU"/>
        </w:rPr>
        <w:t xml:space="preserve">23-24 февраля </w:t>
      </w:r>
      <w:r w:rsidR="00593E15"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>поддержка работает по стандартному графику</w:t>
      </w:r>
      <w:r w:rsidR="00541463"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 xml:space="preserve"> с 10.00 до 19</w:t>
      </w:r>
      <w:r w:rsidR="00314A8A"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 xml:space="preserve">.00 </w:t>
      </w:r>
      <w:r w:rsidR="00314A8A" w:rsidRPr="0055283F">
        <w:rPr>
          <w:rFonts w:ascii="Cambria" w:eastAsia="Times New Roman" w:hAnsi="Cambria" w:cs="Arial"/>
          <w:bCs/>
          <w:color w:val="333333"/>
          <w:spacing w:val="2"/>
          <w:sz w:val="24"/>
          <w:szCs w:val="24"/>
          <w:lang w:eastAsia="ru-RU"/>
        </w:rPr>
        <w:t>по московскому времени</w:t>
      </w:r>
      <w:r w:rsidR="00645127" w:rsidRPr="0055283F">
        <w:rPr>
          <w:rFonts w:ascii="Cambria" w:eastAsia="Times New Roman" w:hAnsi="Cambria" w:cs="Arial"/>
          <w:bCs/>
          <w:color w:val="333333"/>
          <w:spacing w:val="2"/>
          <w:sz w:val="24"/>
          <w:szCs w:val="24"/>
          <w:lang w:eastAsia="ru-RU"/>
        </w:rPr>
        <w:t>.</w:t>
      </w:r>
    </w:p>
    <w:p w14:paraId="4125D087" w14:textId="769DC31A" w:rsidR="00BE7A6E" w:rsidRDefault="00BE7A6E" w:rsidP="00EA6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2"/>
          <w:sz w:val="24"/>
          <w:szCs w:val="24"/>
          <w:lang w:eastAsia="ru-RU"/>
        </w:rPr>
      </w:pPr>
    </w:p>
    <w:p w14:paraId="62BD9BF7" w14:textId="740C2FAD" w:rsidR="00BE7A6E" w:rsidRPr="00645127" w:rsidRDefault="00645127" w:rsidP="00EA6B6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B0F0"/>
          <w:spacing w:val="2"/>
          <w:sz w:val="28"/>
          <w:szCs w:val="28"/>
          <w:lang w:eastAsia="ru-RU"/>
        </w:rPr>
      </w:pPr>
      <w:r w:rsidRPr="00645127">
        <w:rPr>
          <w:rFonts w:ascii="Arial" w:eastAsia="Times New Roman" w:hAnsi="Arial" w:cs="Arial"/>
          <w:b/>
          <w:color w:val="00B0F0"/>
          <w:spacing w:val="2"/>
          <w:sz w:val="28"/>
          <w:szCs w:val="28"/>
          <w:lang w:eastAsia="ru-RU"/>
        </w:rPr>
        <w:t>Исполнение неторговых поручений на вывод денежных средств</w:t>
      </w:r>
    </w:p>
    <w:p w14:paraId="1F15332A" w14:textId="7C6BB646" w:rsidR="00AF11CF" w:rsidRPr="0055283F" w:rsidRDefault="00645127" w:rsidP="00645127">
      <w:pPr>
        <w:shd w:val="clear" w:color="auto" w:fill="FFFFFF"/>
        <w:spacing w:after="150" w:line="240" w:lineRule="auto"/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</w:pPr>
      <w:r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 xml:space="preserve">Поручения, поданные после 16.00 </w:t>
      </w:r>
      <w:r w:rsidR="0055283F"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>22 февраля</w:t>
      </w:r>
      <w:r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 xml:space="preserve">, будут исполнены (или отклонены при наличии ошибок) </w:t>
      </w:r>
      <w:r w:rsidR="0055283F" w:rsidRPr="0055283F">
        <w:rPr>
          <w:rFonts w:ascii="Cambria" w:eastAsia="Times New Roman" w:hAnsi="Cambria" w:cs="Arial"/>
          <w:color w:val="333333"/>
          <w:spacing w:val="2"/>
          <w:sz w:val="24"/>
          <w:szCs w:val="24"/>
          <w:lang w:eastAsia="ru-RU"/>
        </w:rPr>
        <w:t>27.02.2023</w:t>
      </w:r>
    </w:p>
    <w:p w14:paraId="627EBBE2" w14:textId="1D52C4E4" w:rsidR="00C367B5" w:rsidRPr="00C367B5" w:rsidRDefault="00C367B5" w:rsidP="00AD39B8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B0F0"/>
          <w:spacing w:val="2"/>
          <w:sz w:val="24"/>
          <w:szCs w:val="24"/>
          <w:u w:val="single"/>
          <w:lang w:eastAsia="ru-RU"/>
        </w:rPr>
      </w:pPr>
    </w:p>
    <w:p w14:paraId="32FABC4C" w14:textId="238CCC6C" w:rsidR="00AD39B8" w:rsidRPr="00CC31E0" w:rsidRDefault="00CC31E0" w:rsidP="00AD39B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B0F0"/>
          <w:spacing w:val="2"/>
          <w:sz w:val="28"/>
          <w:szCs w:val="28"/>
          <w:lang w:eastAsia="ru-RU"/>
        </w:rPr>
      </w:pPr>
      <w:r w:rsidRPr="00CC31E0">
        <w:rPr>
          <w:rFonts w:ascii="Arial" w:eastAsia="Times New Roman" w:hAnsi="Arial" w:cs="Arial"/>
          <w:b/>
          <w:color w:val="00B0F0"/>
          <w:spacing w:val="2"/>
          <w:sz w:val="28"/>
          <w:szCs w:val="28"/>
          <w:lang w:eastAsia="ru-RU"/>
        </w:rPr>
        <w:t>Исполнение поручений на перевод Ценных бумаг</w:t>
      </w:r>
    </w:p>
    <w:p w14:paraId="77D21DEE" w14:textId="7CCE8DD7" w:rsidR="00CC31E0" w:rsidRPr="0055283F" w:rsidRDefault="00CC31E0" w:rsidP="00AD39B8">
      <w:pPr>
        <w:shd w:val="clear" w:color="auto" w:fill="FFFFFF"/>
        <w:spacing w:after="150" w:line="240" w:lineRule="auto"/>
        <w:rPr>
          <w:rFonts w:ascii="Cambria" w:eastAsia="Times New Roman" w:hAnsi="Cambria" w:cs="Arial"/>
          <w:spacing w:val="2"/>
          <w:sz w:val="24"/>
          <w:szCs w:val="24"/>
          <w:lang w:eastAsia="ru-RU"/>
        </w:rPr>
      </w:pPr>
      <w:r w:rsidRPr="0055283F">
        <w:rPr>
          <w:rFonts w:ascii="Cambria" w:eastAsia="Times New Roman" w:hAnsi="Cambria" w:cs="Arial"/>
          <w:spacing w:val="2"/>
          <w:sz w:val="24"/>
          <w:szCs w:val="24"/>
          <w:lang w:eastAsia="ru-RU"/>
        </w:rPr>
        <w:t xml:space="preserve">Поручения на перевод </w:t>
      </w:r>
      <w:r w:rsidR="00550CF6">
        <w:rPr>
          <w:rFonts w:ascii="Cambria" w:eastAsia="Times New Roman" w:hAnsi="Cambria" w:cs="Arial"/>
          <w:spacing w:val="2"/>
          <w:sz w:val="24"/>
          <w:szCs w:val="24"/>
          <w:lang w:eastAsia="ru-RU"/>
        </w:rPr>
        <w:t xml:space="preserve">ценных бумаг не принимаются </w:t>
      </w:r>
      <w:r w:rsidR="0055283F" w:rsidRPr="0055283F">
        <w:rPr>
          <w:rFonts w:ascii="Cambria" w:eastAsia="Times New Roman" w:hAnsi="Cambria" w:cs="Arial"/>
          <w:spacing w:val="2"/>
          <w:sz w:val="24"/>
          <w:szCs w:val="24"/>
          <w:lang w:eastAsia="ru-RU"/>
        </w:rPr>
        <w:t>23-24</w:t>
      </w:r>
      <w:r w:rsidRPr="0055283F">
        <w:rPr>
          <w:rFonts w:ascii="Cambria" w:eastAsia="Times New Roman" w:hAnsi="Cambria" w:cs="Arial"/>
          <w:spacing w:val="2"/>
          <w:sz w:val="24"/>
          <w:szCs w:val="24"/>
          <w:lang w:eastAsia="ru-RU"/>
        </w:rPr>
        <w:t xml:space="preserve"> </w:t>
      </w:r>
      <w:r w:rsidR="0055283F" w:rsidRPr="0055283F">
        <w:rPr>
          <w:rFonts w:ascii="Cambria" w:eastAsia="Times New Roman" w:hAnsi="Cambria" w:cs="Arial"/>
          <w:spacing w:val="2"/>
          <w:sz w:val="24"/>
          <w:szCs w:val="24"/>
          <w:lang w:eastAsia="ru-RU"/>
        </w:rPr>
        <w:t xml:space="preserve">февраля. </w:t>
      </w:r>
      <w:r w:rsidRPr="0055283F">
        <w:rPr>
          <w:rFonts w:ascii="Cambria" w:eastAsia="Times New Roman" w:hAnsi="Cambria" w:cs="Arial"/>
          <w:spacing w:val="2"/>
          <w:sz w:val="24"/>
          <w:szCs w:val="24"/>
          <w:lang w:eastAsia="ru-RU"/>
        </w:rPr>
        <w:t xml:space="preserve"> </w:t>
      </w:r>
    </w:p>
    <w:sectPr w:rsidR="00CC31E0" w:rsidRPr="0055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51A"/>
    <w:multiLevelType w:val="multilevel"/>
    <w:tmpl w:val="0FA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F07E3"/>
    <w:multiLevelType w:val="hybridMultilevel"/>
    <w:tmpl w:val="5B82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B5198"/>
    <w:multiLevelType w:val="hybridMultilevel"/>
    <w:tmpl w:val="5F36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4723"/>
    <w:multiLevelType w:val="hybridMultilevel"/>
    <w:tmpl w:val="B0B4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8139C"/>
    <w:multiLevelType w:val="hybridMultilevel"/>
    <w:tmpl w:val="1754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F5452"/>
    <w:multiLevelType w:val="hybridMultilevel"/>
    <w:tmpl w:val="ABA8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0D2"/>
    <w:multiLevelType w:val="hybridMultilevel"/>
    <w:tmpl w:val="FE92C3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457A38"/>
    <w:multiLevelType w:val="hybridMultilevel"/>
    <w:tmpl w:val="22242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DA"/>
    <w:rsid w:val="000018C2"/>
    <w:rsid w:val="00005210"/>
    <w:rsid w:val="00014F1F"/>
    <w:rsid w:val="00023926"/>
    <w:rsid w:val="00025269"/>
    <w:rsid w:val="0002693E"/>
    <w:rsid w:val="00056D41"/>
    <w:rsid w:val="00071CB0"/>
    <w:rsid w:val="00096962"/>
    <w:rsid w:val="000A0233"/>
    <w:rsid w:val="000B43F8"/>
    <w:rsid w:val="000B5B81"/>
    <w:rsid w:val="000D1EA8"/>
    <w:rsid w:val="000F2EEF"/>
    <w:rsid w:val="00120A27"/>
    <w:rsid w:val="00123CFD"/>
    <w:rsid w:val="00127AE9"/>
    <w:rsid w:val="00193A21"/>
    <w:rsid w:val="001E6D57"/>
    <w:rsid w:val="001F1850"/>
    <w:rsid w:val="00216E33"/>
    <w:rsid w:val="002243D3"/>
    <w:rsid w:val="00237389"/>
    <w:rsid w:val="00271535"/>
    <w:rsid w:val="00276D1E"/>
    <w:rsid w:val="0028377F"/>
    <w:rsid w:val="00287D98"/>
    <w:rsid w:val="002D19CA"/>
    <w:rsid w:val="002E0D26"/>
    <w:rsid w:val="002E6BDE"/>
    <w:rsid w:val="002F59FA"/>
    <w:rsid w:val="00314A8A"/>
    <w:rsid w:val="003432CB"/>
    <w:rsid w:val="00357961"/>
    <w:rsid w:val="00366485"/>
    <w:rsid w:val="003963FA"/>
    <w:rsid w:val="003A7247"/>
    <w:rsid w:val="00437AAA"/>
    <w:rsid w:val="00456B4A"/>
    <w:rsid w:val="0049704B"/>
    <w:rsid w:val="004C2D90"/>
    <w:rsid w:val="004C40AD"/>
    <w:rsid w:val="00505F00"/>
    <w:rsid w:val="0051613C"/>
    <w:rsid w:val="005325DC"/>
    <w:rsid w:val="00541463"/>
    <w:rsid w:val="00544AA7"/>
    <w:rsid w:val="00550CF6"/>
    <w:rsid w:val="0055283F"/>
    <w:rsid w:val="00593E15"/>
    <w:rsid w:val="00595503"/>
    <w:rsid w:val="005A1EC4"/>
    <w:rsid w:val="005A36E0"/>
    <w:rsid w:val="00611EDA"/>
    <w:rsid w:val="006139E0"/>
    <w:rsid w:val="00625166"/>
    <w:rsid w:val="006251DA"/>
    <w:rsid w:val="00630A08"/>
    <w:rsid w:val="00645127"/>
    <w:rsid w:val="00650D75"/>
    <w:rsid w:val="00686D6F"/>
    <w:rsid w:val="006A0E76"/>
    <w:rsid w:val="006E1235"/>
    <w:rsid w:val="0070313F"/>
    <w:rsid w:val="00711832"/>
    <w:rsid w:val="0075336A"/>
    <w:rsid w:val="007C69B4"/>
    <w:rsid w:val="007D4A0E"/>
    <w:rsid w:val="007E5C63"/>
    <w:rsid w:val="00804624"/>
    <w:rsid w:val="0084282B"/>
    <w:rsid w:val="00871839"/>
    <w:rsid w:val="00881F62"/>
    <w:rsid w:val="00893C70"/>
    <w:rsid w:val="008D25E1"/>
    <w:rsid w:val="008D37A1"/>
    <w:rsid w:val="008F76B9"/>
    <w:rsid w:val="009153BF"/>
    <w:rsid w:val="009262F1"/>
    <w:rsid w:val="00932416"/>
    <w:rsid w:val="009504FE"/>
    <w:rsid w:val="00962056"/>
    <w:rsid w:val="009B65FE"/>
    <w:rsid w:val="009C2837"/>
    <w:rsid w:val="009E478E"/>
    <w:rsid w:val="00A07E69"/>
    <w:rsid w:val="00A15B61"/>
    <w:rsid w:val="00A42724"/>
    <w:rsid w:val="00A52C32"/>
    <w:rsid w:val="00A60A97"/>
    <w:rsid w:val="00A73B67"/>
    <w:rsid w:val="00AA534C"/>
    <w:rsid w:val="00AB158E"/>
    <w:rsid w:val="00AB3407"/>
    <w:rsid w:val="00AB65C0"/>
    <w:rsid w:val="00AD39B8"/>
    <w:rsid w:val="00AF11CF"/>
    <w:rsid w:val="00B33904"/>
    <w:rsid w:val="00B37C19"/>
    <w:rsid w:val="00B517F6"/>
    <w:rsid w:val="00B53513"/>
    <w:rsid w:val="00B70DE3"/>
    <w:rsid w:val="00B9526F"/>
    <w:rsid w:val="00BA133D"/>
    <w:rsid w:val="00BD0ECE"/>
    <w:rsid w:val="00BE1D3A"/>
    <w:rsid w:val="00BE7A6E"/>
    <w:rsid w:val="00BF00BA"/>
    <w:rsid w:val="00C214FE"/>
    <w:rsid w:val="00C367B5"/>
    <w:rsid w:val="00C47F65"/>
    <w:rsid w:val="00C713B2"/>
    <w:rsid w:val="00C87AD4"/>
    <w:rsid w:val="00CA1234"/>
    <w:rsid w:val="00CB3913"/>
    <w:rsid w:val="00CB5D26"/>
    <w:rsid w:val="00CB659B"/>
    <w:rsid w:val="00CC31E0"/>
    <w:rsid w:val="00CC7A21"/>
    <w:rsid w:val="00CE2C8F"/>
    <w:rsid w:val="00CF59C1"/>
    <w:rsid w:val="00D018A4"/>
    <w:rsid w:val="00D04199"/>
    <w:rsid w:val="00D0452C"/>
    <w:rsid w:val="00D17EAF"/>
    <w:rsid w:val="00D603ED"/>
    <w:rsid w:val="00D71F5B"/>
    <w:rsid w:val="00D74519"/>
    <w:rsid w:val="00D74CFA"/>
    <w:rsid w:val="00D7513A"/>
    <w:rsid w:val="00D77235"/>
    <w:rsid w:val="00D924F8"/>
    <w:rsid w:val="00DA05E2"/>
    <w:rsid w:val="00DC1F33"/>
    <w:rsid w:val="00DD497D"/>
    <w:rsid w:val="00E00E21"/>
    <w:rsid w:val="00E22C05"/>
    <w:rsid w:val="00E24205"/>
    <w:rsid w:val="00E337BC"/>
    <w:rsid w:val="00E768F1"/>
    <w:rsid w:val="00E76F77"/>
    <w:rsid w:val="00EA6B6D"/>
    <w:rsid w:val="00EE5E7D"/>
    <w:rsid w:val="00EF31F3"/>
    <w:rsid w:val="00F06793"/>
    <w:rsid w:val="00F07E99"/>
    <w:rsid w:val="00F50303"/>
    <w:rsid w:val="00F53A08"/>
    <w:rsid w:val="00F86C7B"/>
    <w:rsid w:val="00F90CF2"/>
    <w:rsid w:val="00FB3953"/>
    <w:rsid w:val="00FC3293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77F9"/>
  <w15:chartTrackingRefBased/>
  <w15:docId w15:val="{5F6F0EC5-173B-4084-BBDD-076FA331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69"/>
  </w:style>
  <w:style w:type="paragraph" w:styleId="1">
    <w:name w:val="heading 1"/>
    <w:basedOn w:val="a"/>
    <w:link w:val="10"/>
    <w:uiPriority w:val="9"/>
    <w:qFormat/>
    <w:rsid w:val="00611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E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F11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F11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F11C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F11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F11C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F1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1C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4970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704B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5414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325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vestpalata.ru/%d0%ba%d0%be%d0%bd%d1%82%d0%b0%d0%ba%d1%82%d0%bd%d0%b0%d1%8f-%d0%b8%d0%bd%d1%84%d0%be%d1%80%d0%bc%d0%b0%d1%86%d0%b8%d1%8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Бурдукова Маргарита Викторовна</dc:creator>
  <cp:keywords/>
  <dc:description/>
  <cp:lastModifiedBy>Дармина Ольга Николаевна</cp:lastModifiedBy>
  <cp:revision>36</cp:revision>
  <dcterms:created xsi:type="dcterms:W3CDTF">2022-12-21T18:45:00Z</dcterms:created>
  <dcterms:modified xsi:type="dcterms:W3CDTF">2023-02-20T09:34:00Z</dcterms:modified>
</cp:coreProperties>
</file>